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B41112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122567">
                    <w:rPr>
                      <w:sz w:val="28"/>
                      <w:szCs w:val="28"/>
                    </w:rPr>
                    <w:t>QUINQUAGÉSIMA SEGUNDA</w:t>
                  </w:r>
                  <w:r>
                    <w:rPr>
                      <w:sz w:val="28"/>
                      <w:szCs w:val="28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122567">
                    <w:rPr>
                      <w:sz w:val="28"/>
                      <w:szCs w:val="28"/>
                    </w:rPr>
                    <w:t xml:space="preserve">DEZENOVE DIAS </w:t>
                  </w:r>
                  <w:r>
                    <w:rPr>
                      <w:sz w:val="28"/>
                      <w:szCs w:val="28"/>
                    </w:rPr>
                    <w:t xml:space="preserve">DO MÊS DE </w:t>
                  </w:r>
                  <w:r w:rsidR="00122567">
                    <w:rPr>
                      <w:sz w:val="28"/>
                      <w:szCs w:val="28"/>
                    </w:rPr>
                    <w:t xml:space="preserve">SETEMBRO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796407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796407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0007CA" w:rsidRDefault="000007CA" w:rsidP="000007C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162/19 - </w:t>
      </w:r>
      <w:r>
        <w:rPr>
          <w:rFonts w:ascii="Arial" w:hAnsi="Arial" w:cs="Arial"/>
          <w:sz w:val="26"/>
          <w:szCs w:val="26"/>
        </w:rPr>
        <w:t xml:space="preserve">De autoria do vereador Ronaldo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 xml:space="preserve"> da Silva, de aplauso ao “Centro Dia do Idoso Irmã Maria </w:t>
      </w:r>
      <w:proofErr w:type="spellStart"/>
      <w:r>
        <w:rPr>
          <w:rFonts w:ascii="Arial" w:hAnsi="Arial" w:cs="Arial"/>
          <w:sz w:val="26"/>
          <w:szCs w:val="26"/>
        </w:rPr>
        <w:t>Luiggia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Moschini</w:t>
      </w:r>
      <w:proofErr w:type="spellEnd"/>
      <w:r>
        <w:rPr>
          <w:rFonts w:ascii="Arial" w:hAnsi="Arial" w:cs="Arial"/>
          <w:sz w:val="26"/>
          <w:szCs w:val="26"/>
        </w:rPr>
        <w:t>”, pelos 5 anos de atividades.</w:t>
      </w:r>
    </w:p>
    <w:p w:rsidR="000007CA" w:rsidRPr="00F20D90" w:rsidRDefault="000007CA" w:rsidP="000007CA">
      <w:pPr>
        <w:rPr>
          <w:rFonts w:ascii="Arial" w:hAnsi="Arial" w:cs="Arial"/>
          <w:sz w:val="16"/>
          <w:szCs w:val="16"/>
        </w:rPr>
      </w:pPr>
    </w:p>
    <w:p w:rsidR="005D2F05" w:rsidRDefault="000007CA" w:rsidP="000007CA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163/19 - </w:t>
      </w:r>
      <w:r>
        <w:rPr>
          <w:rFonts w:ascii="Arial" w:hAnsi="Arial" w:cs="Arial"/>
          <w:sz w:val="26"/>
          <w:szCs w:val="26"/>
        </w:rPr>
        <w:t xml:space="preserve">De autoria do vereador André Gustavo Bandeira, </w:t>
      </w:r>
      <w:r w:rsidRPr="001031EA">
        <w:rPr>
          <w:rFonts w:ascii="Arial" w:hAnsi="Arial" w:cs="Arial"/>
          <w:sz w:val="26"/>
          <w:szCs w:val="26"/>
        </w:rPr>
        <w:t>de apelo às cidades do Aglomerado Urbano e DRS-X para que encaminhem uma Moção de Apelo ao Governador do Estado de São Paulo, Sr. João Dória, solicitando a instalação da Rede Lucy Montoro em Piracicaba.</w:t>
      </w:r>
    </w:p>
    <w:p w:rsidR="000007CA" w:rsidRDefault="000007CA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0007CA">
        <w:rPr>
          <w:rFonts w:ascii="Arial" w:hAnsi="Arial" w:cs="Arial"/>
          <w:b/>
          <w:bCs/>
          <w:sz w:val="26"/>
          <w:szCs w:val="26"/>
        </w:rPr>
        <w:t>164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 w:rsidR="000007CA">
        <w:rPr>
          <w:rFonts w:ascii="Arial" w:hAnsi="Arial" w:cs="Arial"/>
          <w:sz w:val="26"/>
          <w:szCs w:val="26"/>
        </w:rPr>
        <w:t>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0007C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="000007CA">
        <w:rPr>
          <w:rFonts w:ascii="Arial" w:hAnsi="Arial" w:cs="Arial"/>
          <w:sz w:val="26"/>
          <w:szCs w:val="26"/>
        </w:rPr>
        <w:t xml:space="preserve">Adriana Cristina </w:t>
      </w:r>
      <w:proofErr w:type="spellStart"/>
      <w:r w:rsidR="000007CA">
        <w:rPr>
          <w:rFonts w:ascii="Arial" w:hAnsi="Arial" w:cs="Arial"/>
          <w:sz w:val="26"/>
          <w:szCs w:val="26"/>
        </w:rPr>
        <w:t>Sgrigneiro</w:t>
      </w:r>
      <w:proofErr w:type="spellEnd"/>
      <w:r w:rsidR="000007CA">
        <w:rPr>
          <w:rFonts w:ascii="Arial" w:hAnsi="Arial" w:cs="Arial"/>
          <w:sz w:val="26"/>
          <w:szCs w:val="26"/>
        </w:rPr>
        <w:t xml:space="preserve"> Nunes</w:t>
      </w:r>
      <w:r>
        <w:rPr>
          <w:rFonts w:ascii="Arial" w:hAnsi="Arial" w:cs="Arial"/>
          <w:sz w:val="26"/>
          <w:szCs w:val="26"/>
        </w:rPr>
        <w:t>, de</w:t>
      </w:r>
      <w:r w:rsidR="000007CA">
        <w:rPr>
          <w:rFonts w:ascii="Arial" w:hAnsi="Arial" w:cs="Arial"/>
          <w:sz w:val="26"/>
          <w:szCs w:val="26"/>
        </w:rPr>
        <w:t xml:space="preserve"> aplausos aos Guardas Civis Cláudio José Valverde </w:t>
      </w:r>
      <w:proofErr w:type="spellStart"/>
      <w:r w:rsidR="000007CA">
        <w:rPr>
          <w:rFonts w:ascii="Arial" w:hAnsi="Arial" w:cs="Arial"/>
          <w:sz w:val="26"/>
          <w:szCs w:val="26"/>
        </w:rPr>
        <w:t>Ocanha</w:t>
      </w:r>
      <w:proofErr w:type="spellEnd"/>
      <w:r w:rsidR="000007CA">
        <w:rPr>
          <w:rFonts w:ascii="Arial" w:hAnsi="Arial" w:cs="Arial"/>
          <w:sz w:val="26"/>
          <w:szCs w:val="26"/>
        </w:rPr>
        <w:t xml:space="preserve"> e José </w:t>
      </w:r>
      <w:proofErr w:type="spellStart"/>
      <w:r w:rsidR="000007CA">
        <w:rPr>
          <w:rFonts w:ascii="Arial" w:hAnsi="Arial" w:cs="Arial"/>
          <w:sz w:val="26"/>
          <w:szCs w:val="26"/>
        </w:rPr>
        <w:t>Antonio</w:t>
      </w:r>
      <w:proofErr w:type="spellEnd"/>
      <w:r w:rsidR="000007CA">
        <w:rPr>
          <w:rFonts w:ascii="Arial" w:hAnsi="Arial" w:cs="Arial"/>
          <w:sz w:val="26"/>
          <w:szCs w:val="26"/>
        </w:rPr>
        <w:t xml:space="preserve"> de Souza Oliveira pelos relevantes serviços prestados à segurança pública na comunidade piracicabana. 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Pr="00765826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65826">
        <w:rPr>
          <w:rFonts w:ascii="Arial" w:hAnsi="Arial" w:cs="Arial"/>
          <w:b/>
          <w:bCs/>
          <w:sz w:val="26"/>
          <w:szCs w:val="26"/>
        </w:rPr>
        <w:t>165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</w:t>
      </w:r>
      <w:r w:rsidR="00765826">
        <w:rPr>
          <w:rFonts w:ascii="Arial" w:hAnsi="Arial" w:cs="Arial"/>
          <w:sz w:val="26"/>
          <w:szCs w:val="26"/>
        </w:rPr>
        <w:t xml:space="preserve">da vereadora Adriana Cristina </w:t>
      </w:r>
      <w:proofErr w:type="spellStart"/>
      <w:r w:rsidR="00765826">
        <w:rPr>
          <w:rFonts w:ascii="Arial" w:hAnsi="Arial" w:cs="Arial"/>
          <w:sz w:val="26"/>
          <w:szCs w:val="26"/>
        </w:rPr>
        <w:t>Sgrigneiro</w:t>
      </w:r>
      <w:proofErr w:type="spellEnd"/>
      <w:r w:rsidR="00765826">
        <w:rPr>
          <w:rFonts w:ascii="Arial" w:hAnsi="Arial" w:cs="Arial"/>
          <w:sz w:val="26"/>
          <w:szCs w:val="26"/>
        </w:rPr>
        <w:t xml:space="preserve"> Nunes</w:t>
      </w:r>
      <w:r w:rsidR="00765826" w:rsidRPr="00765826">
        <w:rPr>
          <w:rFonts w:ascii="Arial" w:hAnsi="Arial" w:cs="Arial"/>
          <w:sz w:val="26"/>
          <w:szCs w:val="26"/>
        </w:rPr>
        <w:t>,</w:t>
      </w:r>
      <w:r w:rsidRPr="00765826">
        <w:rPr>
          <w:rFonts w:ascii="Arial" w:hAnsi="Arial" w:cs="Arial"/>
          <w:sz w:val="26"/>
          <w:szCs w:val="26"/>
        </w:rPr>
        <w:t xml:space="preserve"> de</w:t>
      </w:r>
      <w:r w:rsidR="00765826" w:rsidRPr="00765826">
        <w:rPr>
          <w:rFonts w:ascii="Arial" w:hAnsi="Arial" w:cs="Arial"/>
          <w:sz w:val="26"/>
          <w:szCs w:val="26"/>
        </w:rPr>
        <w:t xml:space="preserve"> </w:t>
      </w:r>
      <w:r w:rsidR="00765826" w:rsidRPr="00765826">
        <w:rPr>
          <w:rFonts w:ascii="Arial" w:hAnsi="Arial" w:cs="Arial"/>
          <w:color w:val="000000"/>
          <w:sz w:val="26"/>
          <w:szCs w:val="26"/>
        </w:rPr>
        <w:t>apelo ao Exmo. Sr. Secretário de Segurança Pública do Estado de São Paulo, General João Camilo Pires de Campos, para o aumento do efetivo da Polícia Civil em Piracicaba e melhorias na estrutura fornecida a esses profissionais.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8184C" w:rsidRDefault="0058184C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166/19 - </w:t>
      </w:r>
      <w:r>
        <w:rPr>
          <w:rFonts w:ascii="Arial" w:hAnsi="Arial" w:cs="Arial"/>
          <w:sz w:val="26"/>
          <w:szCs w:val="26"/>
        </w:rPr>
        <w:t xml:space="preserve">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D4357E">
        <w:rPr>
          <w:rFonts w:ascii="Arial" w:hAnsi="Arial" w:cs="Arial"/>
          <w:sz w:val="26"/>
          <w:szCs w:val="26"/>
        </w:rPr>
        <w:t xml:space="preserve">de aplausos </w:t>
      </w:r>
      <w:r w:rsidRPr="00D4357E">
        <w:rPr>
          <w:rFonts w:ascii="Arial" w:hAnsi="Arial" w:cs="Arial"/>
          <w:color w:val="000000"/>
          <w:sz w:val="26"/>
          <w:szCs w:val="26"/>
        </w:rPr>
        <w:t xml:space="preserve">ao jovem Felipe Galhardo </w:t>
      </w:r>
      <w:proofErr w:type="spellStart"/>
      <w:r w:rsidRPr="00D4357E">
        <w:rPr>
          <w:rFonts w:ascii="Arial" w:hAnsi="Arial" w:cs="Arial"/>
          <w:color w:val="000000"/>
          <w:sz w:val="26"/>
          <w:szCs w:val="26"/>
        </w:rPr>
        <w:t>Athanasio</w:t>
      </w:r>
      <w:proofErr w:type="spellEnd"/>
      <w:r w:rsidRPr="00D4357E">
        <w:rPr>
          <w:rFonts w:ascii="Arial" w:hAnsi="Arial" w:cs="Arial"/>
          <w:color w:val="000000"/>
          <w:sz w:val="26"/>
          <w:szCs w:val="26"/>
        </w:rPr>
        <w:t xml:space="preserve"> pela promoção de campanha de arrecadação de pilhas e baterias, que visa promover sua destinação correta.</w:t>
      </w:r>
    </w:p>
    <w:p w:rsidR="0058184C" w:rsidRDefault="0058184C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65826">
        <w:rPr>
          <w:rFonts w:ascii="Arial" w:hAnsi="Arial" w:cs="Arial"/>
          <w:b/>
          <w:bCs/>
          <w:sz w:val="26"/>
          <w:szCs w:val="26"/>
        </w:rPr>
        <w:t>167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765826">
        <w:rPr>
          <w:rFonts w:ascii="Arial" w:hAnsi="Arial" w:cs="Arial"/>
          <w:sz w:val="26"/>
          <w:szCs w:val="26"/>
        </w:rPr>
        <w:t xml:space="preserve">Pedro M. </w:t>
      </w:r>
      <w:proofErr w:type="spellStart"/>
      <w:r w:rsidR="00765826"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765826">
        <w:rPr>
          <w:rFonts w:ascii="Arial" w:hAnsi="Arial" w:cs="Arial"/>
          <w:sz w:val="26"/>
          <w:szCs w:val="26"/>
        </w:rPr>
        <w:t xml:space="preserve"> aplausos ao </w:t>
      </w:r>
      <w:proofErr w:type="spellStart"/>
      <w:r w:rsidR="00765826">
        <w:rPr>
          <w:rFonts w:ascii="Arial" w:hAnsi="Arial" w:cs="Arial"/>
          <w:sz w:val="26"/>
          <w:szCs w:val="26"/>
        </w:rPr>
        <w:t>Lupy</w:t>
      </w:r>
      <w:proofErr w:type="spellEnd"/>
      <w:r w:rsidR="00765826">
        <w:rPr>
          <w:rFonts w:ascii="Arial" w:hAnsi="Arial" w:cs="Arial"/>
          <w:sz w:val="26"/>
          <w:szCs w:val="26"/>
        </w:rPr>
        <w:t xml:space="preserve"> Futebol Clube pelos 30 anos de existência.</w:t>
      </w:r>
    </w:p>
    <w:p w:rsidR="005D2F05" w:rsidRPr="00796407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796407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D4357E">
        <w:rPr>
          <w:rFonts w:ascii="Arial" w:hAnsi="Arial" w:cs="Arial"/>
          <w:b/>
          <w:bCs/>
          <w:sz w:val="26"/>
          <w:szCs w:val="26"/>
        </w:rPr>
        <w:t>717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D4357E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D4357E">
        <w:rPr>
          <w:rFonts w:ascii="Arial" w:hAnsi="Arial" w:cs="Arial"/>
          <w:sz w:val="26"/>
          <w:szCs w:val="26"/>
        </w:rPr>
        <w:t>Moschini</w:t>
      </w:r>
      <w:proofErr w:type="spellEnd"/>
      <w:r w:rsidR="00D4357E">
        <w:rPr>
          <w:rFonts w:ascii="Arial" w:hAnsi="Arial" w:cs="Arial"/>
          <w:sz w:val="26"/>
          <w:szCs w:val="26"/>
        </w:rPr>
        <w:t xml:space="preserve"> da Silva,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D4357E">
        <w:rPr>
          <w:rFonts w:ascii="Arial" w:hAnsi="Arial" w:cs="Arial"/>
          <w:sz w:val="26"/>
          <w:szCs w:val="26"/>
        </w:rPr>
        <w:t>autorização para realização de Reunião Solene e entrega de Moção em outra Localidade.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313452">
        <w:rPr>
          <w:rFonts w:ascii="Arial" w:hAnsi="Arial" w:cs="Arial"/>
          <w:b/>
          <w:bCs/>
          <w:sz w:val="26"/>
          <w:szCs w:val="26"/>
        </w:rPr>
        <w:t>726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58184C">
        <w:rPr>
          <w:rFonts w:ascii="Arial" w:hAnsi="Arial" w:cs="Arial"/>
          <w:sz w:val="26"/>
          <w:szCs w:val="26"/>
        </w:rPr>
        <w:t xml:space="preserve">Paulo Eduardo Seade Serra,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58184C">
        <w:rPr>
          <w:rFonts w:ascii="Arial" w:hAnsi="Arial" w:cs="Arial"/>
          <w:sz w:val="26"/>
          <w:szCs w:val="26"/>
        </w:rPr>
        <w:t xml:space="preserve"> resposta à Indicação nº 1812/19.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8184C">
        <w:rPr>
          <w:rFonts w:ascii="Arial" w:hAnsi="Arial" w:cs="Arial"/>
          <w:b/>
          <w:bCs/>
          <w:sz w:val="26"/>
          <w:szCs w:val="26"/>
        </w:rPr>
        <w:t>727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58184C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58184C">
        <w:rPr>
          <w:rFonts w:ascii="Arial" w:hAnsi="Arial" w:cs="Arial"/>
          <w:sz w:val="26"/>
          <w:szCs w:val="26"/>
        </w:rPr>
        <w:t xml:space="preserve">a Nancy A </w:t>
      </w:r>
      <w:proofErr w:type="spellStart"/>
      <w:r w:rsidR="0058184C">
        <w:rPr>
          <w:rFonts w:ascii="Arial" w:hAnsi="Arial" w:cs="Arial"/>
          <w:sz w:val="26"/>
          <w:szCs w:val="26"/>
        </w:rPr>
        <w:t>Ferruzzi</w:t>
      </w:r>
      <w:proofErr w:type="spellEnd"/>
      <w:r w:rsidR="0058184C">
        <w:rPr>
          <w:rFonts w:ascii="Arial" w:hAnsi="Arial" w:cs="Arial"/>
          <w:sz w:val="26"/>
          <w:szCs w:val="26"/>
        </w:rPr>
        <w:t xml:space="preserve"> Thame,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58184C">
        <w:rPr>
          <w:rFonts w:ascii="Arial" w:hAnsi="Arial" w:cs="Arial"/>
          <w:sz w:val="26"/>
          <w:szCs w:val="26"/>
        </w:rPr>
        <w:t xml:space="preserve"> o fornecimento da Alimentação Escolar para Estudantes das escolas municipais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B7025D">
        <w:rPr>
          <w:rFonts w:ascii="Arial" w:hAnsi="Arial" w:cs="Arial"/>
          <w:b/>
          <w:bCs/>
          <w:sz w:val="26"/>
          <w:szCs w:val="26"/>
        </w:rPr>
        <w:t>728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proofErr w:type="spellStart"/>
      <w:r w:rsidR="00B7025D">
        <w:rPr>
          <w:rFonts w:ascii="Arial" w:hAnsi="Arial" w:cs="Arial"/>
          <w:sz w:val="26"/>
          <w:szCs w:val="26"/>
        </w:rPr>
        <w:t>Aldisa</w:t>
      </w:r>
      <w:proofErr w:type="spellEnd"/>
      <w:r w:rsidR="00B7025D">
        <w:rPr>
          <w:rFonts w:ascii="Arial" w:hAnsi="Arial" w:cs="Arial"/>
          <w:sz w:val="26"/>
          <w:szCs w:val="26"/>
        </w:rPr>
        <w:t xml:space="preserve"> Vieira Marques,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B7025D">
        <w:rPr>
          <w:rFonts w:ascii="Arial" w:hAnsi="Arial" w:cs="Arial"/>
          <w:sz w:val="26"/>
          <w:szCs w:val="26"/>
        </w:rPr>
        <w:t xml:space="preserve"> instalação de redutor de velocidade no Bairro Jardim Nova Suíça</w:t>
      </w:r>
      <w:r w:rsidR="00635829">
        <w:rPr>
          <w:rFonts w:ascii="Arial" w:hAnsi="Arial" w:cs="Arial"/>
          <w:sz w:val="26"/>
          <w:szCs w:val="26"/>
        </w:rPr>
        <w:t>, conforme Indicação nº 759/19.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944B1">
        <w:rPr>
          <w:rFonts w:ascii="Arial" w:hAnsi="Arial" w:cs="Arial"/>
          <w:b/>
          <w:bCs/>
          <w:sz w:val="26"/>
          <w:szCs w:val="26"/>
        </w:rPr>
        <w:t>729/</w:t>
      </w:r>
      <w:r>
        <w:rPr>
          <w:rFonts w:ascii="Arial" w:hAnsi="Arial" w:cs="Arial"/>
          <w:b/>
          <w:bCs/>
          <w:sz w:val="26"/>
          <w:szCs w:val="26"/>
        </w:rPr>
        <w:t>19 -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F944B1">
        <w:rPr>
          <w:rFonts w:ascii="Arial" w:hAnsi="Arial" w:cs="Arial"/>
          <w:sz w:val="26"/>
          <w:szCs w:val="26"/>
        </w:rPr>
        <w:t xml:space="preserve"> Pedro M. </w:t>
      </w:r>
      <w:proofErr w:type="spellStart"/>
      <w:r w:rsidR="00F944B1">
        <w:rPr>
          <w:rFonts w:ascii="Arial" w:hAnsi="Arial" w:cs="Arial"/>
          <w:sz w:val="26"/>
          <w:szCs w:val="26"/>
        </w:rPr>
        <w:t>Kawai</w:t>
      </w:r>
      <w:proofErr w:type="spellEnd"/>
      <w:r w:rsidR="00F944B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que solicita </w:t>
      </w:r>
      <w:r w:rsidR="00F944B1">
        <w:rPr>
          <w:rFonts w:ascii="Arial" w:hAnsi="Arial" w:cs="Arial"/>
          <w:sz w:val="26"/>
          <w:szCs w:val="26"/>
        </w:rPr>
        <w:t>suspensão do Expediente da Reunião Ordinária do dia 28/11/19 para a participação dos organizadores da Campanha Dezembro Vermelho, com o objetivo de realizar uma explanação sobre o evento.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686249">
        <w:rPr>
          <w:rFonts w:ascii="Arial" w:hAnsi="Arial" w:cs="Arial"/>
          <w:b/>
          <w:bCs/>
          <w:sz w:val="26"/>
          <w:szCs w:val="26"/>
        </w:rPr>
        <w:t>730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</w:t>
      </w:r>
      <w:r w:rsidR="00686249">
        <w:rPr>
          <w:rFonts w:ascii="Arial" w:hAnsi="Arial" w:cs="Arial"/>
          <w:sz w:val="26"/>
          <w:szCs w:val="26"/>
        </w:rPr>
        <w:t xml:space="preserve">da vereadora Adriana Cristina </w:t>
      </w:r>
      <w:proofErr w:type="spellStart"/>
      <w:r w:rsidR="00686249">
        <w:rPr>
          <w:rFonts w:ascii="Arial" w:hAnsi="Arial" w:cs="Arial"/>
          <w:sz w:val="26"/>
          <w:szCs w:val="26"/>
        </w:rPr>
        <w:t>Sgrigneiro</w:t>
      </w:r>
      <w:proofErr w:type="spellEnd"/>
      <w:r w:rsidR="00686249">
        <w:rPr>
          <w:rFonts w:ascii="Arial" w:hAnsi="Arial" w:cs="Arial"/>
          <w:sz w:val="26"/>
          <w:szCs w:val="26"/>
        </w:rPr>
        <w:t xml:space="preserve"> Nunes</w:t>
      </w:r>
      <w:r w:rsidR="0068624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686249">
        <w:rPr>
          <w:rFonts w:ascii="Arial" w:hAnsi="Arial" w:cs="Arial"/>
          <w:sz w:val="26"/>
          <w:szCs w:val="26"/>
        </w:rPr>
        <w:t xml:space="preserve"> a regulamentação da atividade de guardador e lavador autônomo de veículos (flanelinhas) em nossa cidade.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Pr="00796407" w:rsidRDefault="005D2F05" w:rsidP="005D2F05">
      <w:pPr>
        <w:pStyle w:val="Ttulo4"/>
        <w:rPr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631D34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134/19 -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D14286">
        <w:rPr>
          <w:rFonts w:ascii="Arial" w:hAnsi="Arial" w:cs="Arial"/>
          <w:sz w:val="26"/>
          <w:szCs w:val="26"/>
        </w:rPr>
        <w:t xml:space="preserve">que </w:t>
      </w:r>
      <w:r w:rsidRPr="00D14286">
        <w:rPr>
          <w:rFonts w:ascii="Arial" w:hAnsi="Arial" w:cs="Arial"/>
          <w:bCs/>
          <w:color w:val="000000"/>
          <w:sz w:val="26"/>
          <w:szCs w:val="26"/>
          <w:lang w:val="pt-PT"/>
        </w:rPr>
        <w:t>acresce dispositivos à Lei nº 6.246/08 – consolidação das leis na área de interesse social, a fim de instituir auxílio às famílias guardiãs extensas ou ampliadas, no âmbito da Proteção Social Especial do Sistema Único de Assistência Social, executado em Piracicaba e dá outras providências</w:t>
      </w:r>
      <w:r>
        <w:rPr>
          <w:rFonts w:ascii="Arial" w:hAnsi="Arial" w:cs="Arial"/>
          <w:bCs/>
          <w:color w:val="000000"/>
          <w:sz w:val="26"/>
          <w:szCs w:val="26"/>
          <w:lang w:val="pt-PT"/>
        </w:rPr>
        <w:t xml:space="preserve">, </w:t>
      </w:r>
      <w:r w:rsidRPr="00631D34">
        <w:rPr>
          <w:rFonts w:ascii="Arial" w:hAnsi="Arial" w:cs="Arial"/>
          <w:b/>
          <w:bCs/>
          <w:color w:val="000000"/>
          <w:sz w:val="26"/>
          <w:szCs w:val="26"/>
          <w:lang w:val="pt-PT"/>
        </w:rPr>
        <w:t>(com Emenda 01 da C.L.J.R.).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31D34" w:rsidRDefault="00631D34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DF6491" w:rsidRDefault="00DF6491" w:rsidP="00DF649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169/19 -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0424B7">
        <w:rPr>
          <w:rFonts w:ascii="Arial" w:hAnsi="Arial" w:cs="Arial"/>
          <w:sz w:val="26"/>
          <w:szCs w:val="26"/>
        </w:rPr>
        <w:t xml:space="preserve">que </w:t>
      </w:r>
      <w:bookmarkStart w:id="0" w:name="OLE_LINK1"/>
      <w:r w:rsidRPr="000424B7">
        <w:rPr>
          <w:rFonts w:ascii="Arial" w:hAnsi="Arial" w:cs="Arial"/>
          <w:bCs/>
          <w:color w:val="000000"/>
          <w:sz w:val="26"/>
          <w:szCs w:val="26"/>
        </w:rPr>
        <w:t>altera o art. 87 da Lei nº 5.684/06, modificado pelas Leis nº 6.497/09 e nº 8.131/14, no que tange aos requisitos para o exercício das Funções Gratificadas de Supervisor, Diretor e Professor-Coordenador de Escola Municipal</w:t>
      </w:r>
      <w:bookmarkEnd w:id="0"/>
      <w:r w:rsidRPr="000424B7">
        <w:rPr>
          <w:rFonts w:ascii="Arial" w:hAnsi="Arial" w:cs="Arial"/>
          <w:sz w:val="26"/>
          <w:szCs w:val="26"/>
        </w:rPr>
        <w:t>.</w:t>
      </w:r>
    </w:p>
    <w:p w:rsidR="00DF6491" w:rsidRPr="004C4E27" w:rsidRDefault="00DF6491" w:rsidP="00DF6491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DF6491" w:rsidP="00DF6491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224/19 -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0424B7">
        <w:rPr>
          <w:rFonts w:ascii="Arial" w:hAnsi="Arial" w:cs="Arial"/>
          <w:sz w:val="26"/>
          <w:szCs w:val="26"/>
        </w:rPr>
        <w:t xml:space="preserve">que </w:t>
      </w:r>
      <w:bookmarkStart w:id="1" w:name="OLE_LINK8"/>
      <w:r w:rsidRPr="000424B7">
        <w:rPr>
          <w:rFonts w:ascii="Arial" w:hAnsi="Arial" w:cs="Arial"/>
          <w:bCs/>
          <w:sz w:val="26"/>
          <w:szCs w:val="26"/>
        </w:rPr>
        <w:t>concede, excepcionalmente, remissão de créditos tributários e não tributários, lançados até o exercício fiscal de 1.994, estabelece limite para a execução fiscal municipal</w:t>
      </w:r>
      <w:bookmarkStart w:id="2" w:name="OLE_LINK3"/>
      <w:r w:rsidRPr="000424B7">
        <w:rPr>
          <w:rFonts w:ascii="Arial" w:hAnsi="Arial" w:cs="Arial"/>
          <w:bCs/>
          <w:sz w:val="26"/>
          <w:szCs w:val="26"/>
        </w:rPr>
        <w:t xml:space="preserve"> </w:t>
      </w:r>
      <w:bookmarkEnd w:id="2"/>
      <w:r w:rsidRPr="000424B7">
        <w:rPr>
          <w:rFonts w:ascii="Arial" w:hAnsi="Arial" w:cs="Arial"/>
          <w:bCs/>
          <w:sz w:val="26"/>
          <w:szCs w:val="26"/>
        </w:rPr>
        <w:t>e dá outras providências</w:t>
      </w:r>
      <w:bookmarkEnd w:id="1"/>
      <w:r w:rsidRPr="000424B7">
        <w:rPr>
          <w:rFonts w:ascii="Arial" w:hAnsi="Arial" w:cs="Arial"/>
          <w:bCs/>
          <w:sz w:val="26"/>
          <w:szCs w:val="26"/>
        </w:rPr>
        <w:t>.</w:t>
      </w:r>
      <w:r w:rsidR="005D2F05">
        <w:rPr>
          <w:rFonts w:ascii="Arial" w:hAnsi="Arial" w:cs="Arial"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5"/>
      </w:pPr>
      <w:r>
        <w:rPr>
          <w:bCs w:val="0"/>
        </w:rPr>
        <w:lastRenderedPageBreak/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796407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5D2F05" w:rsidRDefault="00CB759F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6A3BAF">
        <w:rPr>
          <w:rFonts w:ascii="Arial" w:hAnsi="Arial" w:cs="Arial"/>
          <w:b/>
          <w:bCs/>
          <w:sz w:val="26"/>
          <w:szCs w:val="26"/>
        </w:rPr>
        <w:t xml:space="preserve">Nº 135/18 - </w:t>
      </w:r>
      <w:r w:rsidRPr="006A3BAF">
        <w:rPr>
          <w:rFonts w:ascii="Arial" w:hAnsi="Arial" w:cs="Arial"/>
          <w:sz w:val="26"/>
          <w:szCs w:val="26"/>
        </w:rPr>
        <w:t xml:space="preserve">De autoria do Paulo Roberto de Campos, que dispõe sobre a divulgação da lista de espera de consultas e exames médicos, do balanço dos atendimentos, e dos exames e intervenções cirúrgicas realizadas no âmbito do Município, </w:t>
      </w:r>
      <w:r w:rsidRPr="006A3BAF">
        <w:rPr>
          <w:rFonts w:ascii="Arial" w:hAnsi="Arial" w:cs="Arial"/>
          <w:b/>
          <w:sz w:val="26"/>
          <w:szCs w:val="26"/>
        </w:rPr>
        <w:t>(com Substitutivo 01 da C.L.J.R.).</w:t>
      </w:r>
    </w:p>
    <w:p w:rsidR="00CB759F" w:rsidRDefault="00CB759F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796407" w:rsidRPr="00796407" w:rsidRDefault="005D2F05" w:rsidP="00796407">
      <w:pPr>
        <w:pStyle w:val="Ttulo1"/>
        <w:ind w:left="1134" w:right="-1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B759F">
        <w:rPr>
          <w:rFonts w:ascii="Arial" w:hAnsi="Arial" w:cs="Arial"/>
          <w:b/>
          <w:bCs/>
          <w:sz w:val="26"/>
          <w:szCs w:val="26"/>
        </w:rPr>
        <w:t>172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CB759F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</w:t>
      </w:r>
      <w:r w:rsidR="00CB759F">
        <w:rPr>
          <w:rFonts w:ascii="Arial" w:hAnsi="Arial" w:cs="Arial"/>
          <w:sz w:val="26"/>
          <w:szCs w:val="26"/>
        </w:rPr>
        <w:t xml:space="preserve"> Executivo, </w:t>
      </w:r>
      <w:r w:rsidR="00CB759F" w:rsidRPr="00796407">
        <w:rPr>
          <w:rFonts w:ascii="Arial" w:hAnsi="Arial" w:cs="Arial"/>
          <w:sz w:val="26"/>
          <w:szCs w:val="26"/>
        </w:rPr>
        <w:t xml:space="preserve">que </w:t>
      </w:r>
      <w:r w:rsidR="00796407" w:rsidRPr="00796407">
        <w:rPr>
          <w:rFonts w:ascii="Arial" w:hAnsi="Arial" w:cs="Arial"/>
          <w:bCs/>
          <w:color w:val="000000"/>
          <w:sz w:val="26"/>
          <w:szCs w:val="26"/>
        </w:rPr>
        <w:t>Altera requisitos dos cargos/empregos de Analista de Laboratório, criados pelas Leis nº 3.024/89, nº 3.958/95, nº 4.064/96, nº 6.815/10, nº 7.312/12 e nº 9.175/19</w:t>
      </w:r>
      <w:r w:rsidR="00796407" w:rsidRPr="00796407">
        <w:rPr>
          <w:rFonts w:ascii="Arial" w:hAnsi="Arial" w:cs="Arial"/>
          <w:sz w:val="26"/>
          <w:szCs w:val="26"/>
        </w:rPr>
        <w:t>.</w:t>
      </w:r>
    </w:p>
    <w:p w:rsidR="005D2F05" w:rsidRPr="00796407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796407" w:rsidRPr="00796407" w:rsidRDefault="005D2F05" w:rsidP="00796407">
      <w:pPr>
        <w:tabs>
          <w:tab w:val="left" w:pos="1701"/>
        </w:tabs>
        <w:suppressAutoHyphens/>
        <w:ind w:left="1134" w:hanging="113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Nº </w:t>
      </w:r>
      <w:r w:rsidR="00796407">
        <w:rPr>
          <w:rFonts w:ascii="Arial" w:hAnsi="Arial" w:cs="Arial"/>
          <w:b/>
          <w:bCs/>
          <w:sz w:val="26"/>
          <w:szCs w:val="26"/>
        </w:rPr>
        <w:t>180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79640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796407">
        <w:rPr>
          <w:rFonts w:ascii="Arial" w:hAnsi="Arial" w:cs="Arial"/>
          <w:sz w:val="26"/>
          <w:szCs w:val="26"/>
        </w:rPr>
        <w:t xml:space="preserve">Executivo, </w:t>
      </w:r>
      <w:r w:rsidR="00796407" w:rsidRPr="00796407">
        <w:rPr>
          <w:rFonts w:ascii="Arial" w:hAnsi="Arial" w:cs="Arial"/>
          <w:sz w:val="26"/>
          <w:szCs w:val="26"/>
        </w:rPr>
        <w:t xml:space="preserve">que </w:t>
      </w:r>
      <w:bookmarkStart w:id="3" w:name="OLE_LINK2"/>
      <w:r w:rsidR="00796407" w:rsidRPr="00796407">
        <w:rPr>
          <w:rFonts w:ascii="Arial" w:hAnsi="Arial" w:cs="Arial"/>
          <w:sz w:val="26"/>
          <w:szCs w:val="26"/>
        </w:rPr>
        <w:t>Altera o organograma e dispositivos constantes da Lei nº 3.339/91, alterada pelas de nº 6.585/09 e nº 7.056/11, a fim de modificar a estrutura administrativa da Secretaria Municipal de Saúde, cria Funções Gratificadas e dá outras providências</w:t>
      </w:r>
      <w:bookmarkEnd w:id="3"/>
      <w:r w:rsidR="00796407">
        <w:rPr>
          <w:rFonts w:ascii="Arial" w:hAnsi="Arial" w:cs="Arial"/>
          <w:bCs/>
          <w:sz w:val="26"/>
          <w:szCs w:val="26"/>
        </w:rPr>
        <w:t xml:space="preserve">, </w:t>
      </w:r>
      <w:r w:rsidR="00796407" w:rsidRPr="00796407">
        <w:rPr>
          <w:rFonts w:ascii="Arial" w:hAnsi="Arial" w:cs="Arial"/>
          <w:b/>
          <w:bCs/>
          <w:sz w:val="26"/>
          <w:szCs w:val="26"/>
        </w:rPr>
        <w:t>(com Mensagem Modificativa 01).</w:t>
      </w:r>
    </w:p>
    <w:p w:rsidR="005D2F05" w:rsidRPr="00796407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AF30C6">
        <w:rPr>
          <w:rFonts w:ascii="Arial" w:hAnsi="Arial" w:cs="Arial"/>
          <w:b/>
          <w:bCs/>
          <w:sz w:val="18"/>
          <w:szCs w:val="18"/>
        </w:rPr>
        <w:t xml:space="preserve"> – Joel Cardoso Oliveira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AF30C6">
        <w:rPr>
          <w:rFonts w:ascii="Arial" w:hAnsi="Arial" w:cs="Arial"/>
          <w:b/>
          <w:bCs/>
          <w:sz w:val="18"/>
          <w:szCs w:val="18"/>
        </w:rPr>
        <w:t>– Dia da Agroecologia</w:t>
      </w:r>
    </w:p>
    <w:p w:rsidR="00AF30C6" w:rsidRDefault="00AF30C6" w:rsidP="00AF30C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30C6" w:rsidRDefault="00AF30C6" w:rsidP="00AF30C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>
        <w:rPr>
          <w:rFonts w:ascii="Arial" w:hAnsi="Arial" w:cs="Arial"/>
          <w:b/>
          <w:bCs/>
          <w:sz w:val="18"/>
          <w:szCs w:val="18"/>
        </w:rPr>
        <w:t xml:space="preserve"> – Fernando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Favoreto</w:t>
      </w:r>
      <w:proofErr w:type="spellEnd"/>
    </w:p>
    <w:p w:rsidR="00AF30C6" w:rsidRDefault="00AF30C6" w:rsidP="00AF30C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>
        <w:rPr>
          <w:rFonts w:ascii="Arial" w:hAnsi="Arial" w:cs="Arial"/>
          <w:b/>
          <w:bCs/>
          <w:sz w:val="18"/>
          <w:szCs w:val="18"/>
        </w:rPr>
        <w:t>– Marcha para Jesus</w:t>
      </w:r>
    </w:p>
    <w:p w:rsidR="00AF30C6" w:rsidRDefault="00AF30C6" w:rsidP="00AF30C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AF30C6" w:rsidRDefault="00AF30C6" w:rsidP="00AF30C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– </w:t>
      </w:r>
      <w:r w:rsidRPr="00F53DE1">
        <w:rPr>
          <w:rFonts w:ascii="Arial" w:hAnsi="Arial" w:cs="Arial"/>
          <w:b/>
          <w:bCs/>
          <w:sz w:val="18"/>
          <w:szCs w:val="18"/>
        </w:rPr>
        <w:t xml:space="preserve">Julia Maria Saura </w:t>
      </w:r>
      <w:proofErr w:type="spellStart"/>
      <w:r w:rsidRPr="00F53DE1">
        <w:rPr>
          <w:rFonts w:ascii="Arial" w:hAnsi="Arial" w:cs="Arial"/>
          <w:b/>
          <w:bCs/>
          <w:sz w:val="18"/>
          <w:szCs w:val="18"/>
        </w:rPr>
        <w:t>Bettoni</w:t>
      </w:r>
      <w:proofErr w:type="spellEnd"/>
      <w:r w:rsidRPr="00F53DE1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F53DE1">
        <w:rPr>
          <w:rFonts w:ascii="Arial" w:hAnsi="Arial" w:cs="Arial"/>
          <w:b/>
          <w:bCs/>
          <w:sz w:val="18"/>
          <w:szCs w:val="18"/>
        </w:rPr>
        <w:t>Argond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F53DE1">
        <w:rPr>
          <w:rFonts w:ascii="Arial" w:hAnsi="Arial" w:cs="Arial"/>
          <w:b/>
          <w:bCs/>
          <w:sz w:val="18"/>
          <w:szCs w:val="18"/>
        </w:rPr>
        <w:t>zio</w:t>
      </w:r>
      <w:proofErr w:type="spellEnd"/>
    </w:p>
    <w:p w:rsidR="005D2F05" w:rsidRDefault="00AF30C6" w:rsidP="00AF30C6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– Caminhada Pela Paz no T</w:t>
      </w:r>
      <w:r w:rsidRPr="00F53DE1">
        <w:rPr>
          <w:rFonts w:ascii="Arial" w:hAnsi="Arial" w:cs="Arial"/>
          <w:b/>
          <w:bCs/>
          <w:sz w:val="18"/>
          <w:szCs w:val="18"/>
        </w:rPr>
        <w:t>rânsito</w:t>
      </w:r>
    </w:p>
    <w:p w:rsidR="00AF30C6" w:rsidRDefault="00AF30C6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HAVERÁ ENTREGA DA MOÇÃO Nº</w:t>
      </w:r>
      <w:r w:rsidR="00AF30C6">
        <w:rPr>
          <w:rFonts w:ascii="Arial" w:hAnsi="Arial" w:cs="Arial"/>
          <w:b/>
          <w:bCs/>
          <w:sz w:val="18"/>
          <w:szCs w:val="18"/>
        </w:rPr>
        <w:t xml:space="preserve"> 070/19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AF30C6">
        <w:rPr>
          <w:rFonts w:ascii="Arial" w:hAnsi="Arial" w:cs="Arial"/>
          <w:b/>
          <w:bCs/>
          <w:sz w:val="18"/>
          <w:szCs w:val="18"/>
        </w:rPr>
        <w:t xml:space="preserve"> Paulo Roberto de Campos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PARA </w:t>
      </w:r>
      <w:r w:rsidR="00AF30C6">
        <w:rPr>
          <w:rFonts w:ascii="Arial" w:hAnsi="Arial" w:cs="Arial"/>
          <w:b/>
          <w:bCs/>
          <w:sz w:val="18"/>
          <w:szCs w:val="18"/>
        </w:rPr>
        <w:t xml:space="preserve">– Escola Municipal Juliana </w:t>
      </w:r>
      <w:proofErr w:type="spellStart"/>
      <w:r w:rsidR="00AF30C6">
        <w:rPr>
          <w:rFonts w:ascii="Arial" w:hAnsi="Arial" w:cs="Arial"/>
          <w:b/>
          <w:bCs/>
          <w:sz w:val="18"/>
          <w:szCs w:val="18"/>
        </w:rPr>
        <w:t>Dedini</w:t>
      </w:r>
      <w:proofErr w:type="spellEnd"/>
      <w:r w:rsidR="00AF30C6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AF30C6">
        <w:rPr>
          <w:rFonts w:ascii="Arial" w:hAnsi="Arial" w:cs="Arial"/>
          <w:b/>
          <w:bCs/>
          <w:sz w:val="18"/>
          <w:szCs w:val="18"/>
        </w:rPr>
        <w:t>Ometto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AF30C6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AF30C6">
        <w:rPr>
          <w:rFonts w:ascii="Arial" w:hAnsi="Arial" w:cs="Arial"/>
          <w:b/>
          <w:bCs/>
          <w:sz w:val="18"/>
          <w:szCs w:val="18"/>
        </w:rPr>
        <w:t>1º ORADOR – ver.</w:t>
      </w:r>
      <w:r w:rsidR="00AF30C6" w:rsidRPr="00AF30C6">
        <w:rPr>
          <w:rFonts w:ascii="Arial" w:hAnsi="Arial" w:cs="Arial"/>
          <w:b/>
          <w:bCs/>
          <w:sz w:val="18"/>
          <w:szCs w:val="18"/>
        </w:rPr>
        <w:t xml:space="preserve"> </w:t>
      </w:r>
      <w:r w:rsidR="00AF30C6" w:rsidRPr="00AF30C6">
        <w:rPr>
          <w:rFonts w:ascii="Arial" w:hAnsi="Arial" w:cs="Arial"/>
          <w:b/>
          <w:sz w:val="18"/>
          <w:szCs w:val="18"/>
        </w:rPr>
        <w:t>André Gustavo Bandeira</w:t>
      </w:r>
      <w:r w:rsidRPr="00AF30C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bookmarkStart w:id="4" w:name="_GoBack"/>
      <w:bookmarkEnd w:id="4"/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12" w:rsidRDefault="00B41112">
      <w:r>
        <w:separator/>
      </w:r>
    </w:p>
  </w:endnote>
  <w:endnote w:type="continuationSeparator" w:id="0">
    <w:p w:rsidR="00B41112" w:rsidRDefault="00B4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AF30C6">
      <w:rPr>
        <w:rStyle w:val="Nmerodepgina"/>
        <w:b/>
        <w:bCs/>
        <w:noProof/>
        <w:color w:val="808080"/>
      </w:rPr>
      <w:t>3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12" w:rsidRDefault="00B41112">
      <w:r>
        <w:separator/>
      </w:r>
    </w:p>
  </w:footnote>
  <w:footnote w:type="continuationSeparator" w:id="0">
    <w:p w:rsidR="00B41112" w:rsidRDefault="00B4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B41112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B4111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007CA"/>
    <w:rsid w:val="0007069A"/>
    <w:rsid w:val="000752B1"/>
    <w:rsid w:val="000A25BE"/>
    <w:rsid w:val="000B0D82"/>
    <w:rsid w:val="000D6F84"/>
    <w:rsid w:val="00122567"/>
    <w:rsid w:val="00130DDA"/>
    <w:rsid w:val="00152B97"/>
    <w:rsid w:val="00203D53"/>
    <w:rsid w:val="00247B53"/>
    <w:rsid w:val="00273AE0"/>
    <w:rsid w:val="002A7670"/>
    <w:rsid w:val="002C4410"/>
    <w:rsid w:val="002F7F2A"/>
    <w:rsid w:val="00313452"/>
    <w:rsid w:val="003748AF"/>
    <w:rsid w:val="003D5B6E"/>
    <w:rsid w:val="00422D00"/>
    <w:rsid w:val="00444C6D"/>
    <w:rsid w:val="0045620C"/>
    <w:rsid w:val="004B1F1F"/>
    <w:rsid w:val="004B5CB5"/>
    <w:rsid w:val="0054678D"/>
    <w:rsid w:val="0058184C"/>
    <w:rsid w:val="005B0D35"/>
    <w:rsid w:val="005C4C53"/>
    <w:rsid w:val="005D2F05"/>
    <w:rsid w:val="005E2AF4"/>
    <w:rsid w:val="00626C59"/>
    <w:rsid w:val="00631D34"/>
    <w:rsid w:val="00635829"/>
    <w:rsid w:val="00686249"/>
    <w:rsid w:val="006D41F1"/>
    <w:rsid w:val="00723D96"/>
    <w:rsid w:val="00765826"/>
    <w:rsid w:val="00774549"/>
    <w:rsid w:val="00796407"/>
    <w:rsid w:val="007A0BE1"/>
    <w:rsid w:val="00854424"/>
    <w:rsid w:val="00856E47"/>
    <w:rsid w:val="0088309A"/>
    <w:rsid w:val="008D0DD0"/>
    <w:rsid w:val="009126C4"/>
    <w:rsid w:val="00940A48"/>
    <w:rsid w:val="00966840"/>
    <w:rsid w:val="0097531B"/>
    <w:rsid w:val="009D5533"/>
    <w:rsid w:val="009E4C46"/>
    <w:rsid w:val="009F6F69"/>
    <w:rsid w:val="00A22C11"/>
    <w:rsid w:val="00AB6885"/>
    <w:rsid w:val="00AD4214"/>
    <w:rsid w:val="00AE7F3D"/>
    <w:rsid w:val="00AF0EF7"/>
    <w:rsid w:val="00AF30C6"/>
    <w:rsid w:val="00B20407"/>
    <w:rsid w:val="00B40C10"/>
    <w:rsid w:val="00B41112"/>
    <w:rsid w:val="00B601C1"/>
    <w:rsid w:val="00B67AF8"/>
    <w:rsid w:val="00B7025D"/>
    <w:rsid w:val="00BC7839"/>
    <w:rsid w:val="00CB759F"/>
    <w:rsid w:val="00CF54C1"/>
    <w:rsid w:val="00D4357E"/>
    <w:rsid w:val="00DF6491"/>
    <w:rsid w:val="00E255B0"/>
    <w:rsid w:val="00E27B3C"/>
    <w:rsid w:val="00EB5567"/>
    <w:rsid w:val="00F00450"/>
    <w:rsid w:val="00F944B1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47</cp:revision>
  <dcterms:created xsi:type="dcterms:W3CDTF">2015-01-29T15:57:00Z</dcterms:created>
  <dcterms:modified xsi:type="dcterms:W3CDTF">2019-09-18T12:41:00Z</dcterms:modified>
</cp:coreProperties>
</file>